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09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03A694AB" w14:textId="100F0C87" w:rsidR="00576ACB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2</w:t>
      </w:r>
      <w:r w:rsidR="00603D55">
        <w:rPr>
          <w:rFonts w:ascii="Calibri" w:hAnsi="Calibri" w:cs="Arial"/>
          <w:sz w:val="28"/>
          <w:szCs w:val="28"/>
        </w:rPr>
        <w:t>5</w:t>
      </w:r>
      <w:r>
        <w:rPr>
          <w:rFonts w:ascii="Calibri" w:hAnsi="Calibri" w:cs="Arial"/>
          <w:sz w:val="28"/>
          <w:szCs w:val="28"/>
        </w:rPr>
        <w:t xml:space="preserve"> </w:t>
      </w:r>
      <w:r w:rsidR="00603D55">
        <w:rPr>
          <w:rFonts w:ascii="Calibri" w:hAnsi="Calibri" w:cs="Arial"/>
          <w:sz w:val="28"/>
          <w:szCs w:val="28"/>
        </w:rPr>
        <w:t>Februa</w:t>
      </w:r>
      <w:r>
        <w:rPr>
          <w:rFonts w:ascii="Calibri" w:hAnsi="Calibri" w:cs="Arial"/>
          <w:sz w:val="28"/>
          <w:szCs w:val="28"/>
        </w:rPr>
        <w:t>ry 2022</w:t>
      </w:r>
    </w:p>
    <w:p w14:paraId="28A21773" w14:textId="77777777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 on Zoom</w:t>
      </w:r>
    </w:p>
    <w:p w14:paraId="6D6A5A83" w14:textId="594784BB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603D55">
        <w:rPr>
          <w:rFonts w:ascii="Calibri" w:hAnsi="Calibri" w:cs="Arial"/>
          <w:sz w:val="28"/>
          <w:szCs w:val="28"/>
        </w:rPr>
        <w:t>0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5C499942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06644A02" w:rsidR="00576ACB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9.45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2D972D" w14:textId="3BA09912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D4182D">
              <w:rPr>
                <w:rFonts w:ascii="Calibri" w:hAnsi="Calibri" w:cs="Calibri"/>
                <w:sz w:val="22"/>
                <w:szCs w:val="22"/>
              </w:rPr>
              <w:t xml:space="preserve">Review of minutes from </w:t>
            </w:r>
            <w:r w:rsidR="00603D55" w:rsidRPr="00D4182D">
              <w:rPr>
                <w:rFonts w:ascii="Calibri" w:hAnsi="Calibri" w:cs="Calibri"/>
                <w:sz w:val="22"/>
                <w:szCs w:val="22"/>
              </w:rPr>
              <w:t>January</w:t>
            </w:r>
            <w:r w:rsidRPr="00D4182D">
              <w:rPr>
                <w:rFonts w:ascii="Calibri" w:hAnsi="Calibri" w:cs="Calibri"/>
                <w:sz w:val="22"/>
                <w:szCs w:val="22"/>
              </w:rPr>
              <w:t xml:space="preserve"> meeting and Matters arising</w:t>
            </w:r>
          </w:p>
          <w:p w14:paraId="24B29802" w14:textId="11DA564E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6ACB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9ED0D7F" w14:textId="48C4412E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  <w:r w:rsidR="00603D55">
              <w:rPr>
                <w:rFonts w:ascii="Calibri" w:hAnsi="Calibri" w:cs="Calibri"/>
                <w:sz w:val="22"/>
                <w:szCs w:val="22"/>
              </w:rPr>
              <w:t>4</w:t>
            </w:r>
            <w:r w:rsidR="00990EB9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10.</w:t>
            </w:r>
            <w:r w:rsidR="00603D5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AAFE52D" w14:textId="77777777" w:rsidR="00576ACB" w:rsidRDefault="00603D55" w:rsidP="00603D55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Strategic Context including </w:t>
            </w:r>
          </w:p>
          <w:p w14:paraId="0808D464" w14:textId="77777777" w:rsidR="00603D55" w:rsidRDefault="00603D55" w:rsidP="00603D55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Northern Cultural Network</w:t>
            </w:r>
          </w:p>
          <w:p w14:paraId="6C0D4687" w14:textId="77777777" w:rsidR="00603D55" w:rsidRDefault="00603D55" w:rsidP="00603D55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NP11 Place Strategy (attached)</w:t>
            </w:r>
          </w:p>
          <w:p w14:paraId="7999C2FE" w14:textId="499481C4" w:rsidR="00603D55" w:rsidRDefault="00603D55" w:rsidP="00603D55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 messages to use and feed back</w:t>
            </w:r>
          </w:p>
          <w:p w14:paraId="45F11564" w14:textId="68D2C9EF" w:rsidR="00603D55" w:rsidRDefault="00603D55" w:rsidP="00603D55">
            <w:pPr>
              <w:pStyle w:val="Header"/>
              <w:tabs>
                <w:tab w:val="left" w:pos="72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3D55" w14:paraId="0357DBCE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9F6" w14:textId="77777777" w:rsidR="00603D55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3FCA2EA" w14:textId="77777777" w:rsidR="00603D55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10.20 – 10.30</w:t>
            </w:r>
          </w:p>
          <w:p w14:paraId="1864A7CE" w14:textId="3872B7A9" w:rsidR="00603D55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773" w14:textId="77777777" w:rsidR="00603D55" w:rsidRDefault="00603D55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8864D7E" w14:textId="11809E8A" w:rsidR="00603D55" w:rsidRDefault="00D4182D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Equality,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Diversity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and Inclusion Plan draft</w:t>
            </w:r>
          </w:p>
        </w:tc>
      </w:tr>
      <w:tr w:rsidR="00576ACB" w14:paraId="0157543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460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3126BC7" w14:textId="5643DB7B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603D5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 – 10.</w:t>
            </w:r>
            <w:r w:rsidR="00603D55">
              <w:rPr>
                <w:rFonts w:ascii="Calibri" w:hAnsi="Calibri" w:cs="Calibri"/>
                <w:sz w:val="22"/>
                <w:szCs w:val="22"/>
              </w:rPr>
              <w:t>50</w:t>
            </w:r>
          </w:p>
          <w:p w14:paraId="44BD6DE9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B76" w14:textId="77777777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7779336" w14:textId="1C729AF1" w:rsidR="00576ACB" w:rsidRPr="00D4182D" w:rsidRDefault="00603D55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D4182D">
              <w:rPr>
                <w:rFonts w:ascii="Calibri" w:hAnsi="Calibri" w:cs="Calibri"/>
                <w:sz w:val="22"/>
                <w:szCs w:val="22"/>
              </w:rPr>
              <w:t>Organisational Updates</w:t>
            </w:r>
          </w:p>
        </w:tc>
      </w:tr>
      <w:tr w:rsidR="00576ACB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A54CDF9" w14:textId="45E7F7F9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</w:t>
            </w:r>
            <w:r w:rsidR="00990EB9">
              <w:rPr>
                <w:rFonts w:ascii="Calibri" w:hAnsi="Calibri" w:cs="Calibri"/>
                <w:sz w:val="22"/>
                <w:szCs w:val="22"/>
              </w:rPr>
              <w:t>5</w:t>
            </w:r>
            <w:r w:rsidR="0061436B">
              <w:rPr>
                <w:rFonts w:ascii="Calibri" w:hAnsi="Calibri" w:cs="Calibri"/>
                <w:sz w:val="22"/>
                <w:szCs w:val="22"/>
              </w:rPr>
              <w:t>0</w:t>
            </w:r>
            <w:r w:rsidR="00603D55">
              <w:rPr>
                <w:rFonts w:ascii="Calibri" w:hAnsi="Calibri" w:cs="Calibri"/>
                <w:sz w:val="22"/>
                <w:szCs w:val="22"/>
              </w:rPr>
              <w:t xml:space="preserve"> – 11.00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D4182D" w:rsidRDefault="00576AC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285DD6" w14:textId="02A35EE6" w:rsidR="00576ACB" w:rsidRPr="00D4182D" w:rsidRDefault="00603D55" w:rsidP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D4182D">
              <w:rPr>
                <w:rFonts w:asciiTheme="minorHAnsi" w:hAnsiTheme="minorHAnsi" w:cstheme="minorHAnsi"/>
              </w:rPr>
              <w:t>AOB</w:t>
            </w:r>
          </w:p>
        </w:tc>
      </w:tr>
    </w:tbl>
    <w:p w14:paraId="0BBE33C1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2B3E78"/>
    <w:rsid w:val="003165AD"/>
    <w:rsid w:val="00576ACB"/>
    <w:rsid w:val="00603D55"/>
    <w:rsid w:val="0061436B"/>
    <w:rsid w:val="006A6AF6"/>
    <w:rsid w:val="00990EB9"/>
    <w:rsid w:val="00CB0CF2"/>
    <w:rsid w:val="00D03F09"/>
    <w:rsid w:val="00D4182D"/>
    <w:rsid w:val="00F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3</cp:revision>
  <dcterms:created xsi:type="dcterms:W3CDTF">2022-02-17T15:58:00Z</dcterms:created>
  <dcterms:modified xsi:type="dcterms:W3CDTF">2022-02-17T16:08:00Z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</Properties>
</file>